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34" w:rsidRPr="009E4092" w:rsidRDefault="002D0C34" w:rsidP="002D0C34">
      <w:pPr>
        <w:jc w:val="center"/>
        <w:rPr>
          <w:caps/>
          <w:sz w:val="28"/>
          <w:szCs w:val="28"/>
        </w:rPr>
      </w:pPr>
      <w:r w:rsidRPr="009E409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6F50AEB1" wp14:editId="054AB2EB">
            <wp:extent cx="7143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850"/>
        <w:gridCol w:w="4602"/>
      </w:tblGrid>
      <w:tr w:rsidR="002D0C34" w:rsidRPr="009E4092" w:rsidTr="0008307E">
        <w:tc>
          <w:tcPr>
            <w:tcW w:w="4181" w:type="dxa"/>
            <w:hideMark/>
          </w:tcPr>
          <w:p w:rsidR="002D0C34" w:rsidRPr="009E4092" w:rsidRDefault="002D0C34" w:rsidP="0008307E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E4092">
              <w:rPr>
                <w:b/>
                <w:caps/>
                <w:sz w:val="28"/>
                <w:szCs w:val="28"/>
              </w:rPr>
              <w:t>ДОНАЁЛЬ</w:t>
            </w:r>
          </w:p>
          <w:p w:rsidR="002D0C34" w:rsidRPr="009E4092" w:rsidRDefault="002D0C34" w:rsidP="0008307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E4092">
              <w:rPr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2D0C34" w:rsidRPr="009E4092" w:rsidRDefault="002D0C34" w:rsidP="0008307E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E4092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851" w:type="dxa"/>
          </w:tcPr>
          <w:p w:rsidR="002D0C34" w:rsidRPr="009E4092" w:rsidRDefault="002D0C34" w:rsidP="0008307E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605" w:type="dxa"/>
            <w:hideMark/>
          </w:tcPr>
          <w:p w:rsidR="002D0C34" w:rsidRPr="009E4092" w:rsidRDefault="002D0C34" w:rsidP="0008307E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E4092"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2D0C34" w:rsidRPr="009E4092" w:rsidRDefault="002D0C34" w:rsidP="0008307E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E4092">
              <w:rPr>
                <w:b/>
                <w:caps/>
                <w:sz w:val="28"/>
                <w:szCs w:val="28"/>
              </w:rPr>
              <w:t>СЕЛЬСКОГО ПОСЕЛЕНИЯ</w:t>
            </w:r>
          </w:p>
          <w:p w:rsidR="002D0C34" w:rsidRPr="009E4092" w:rsidRDefault="002D0C34" w:rsidP="0008307E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E4092">
              <w:rPr>
                <w:b/>
                <w:caps/>
                <w:sz w:val="28"/>
                <w:szCs w:val="28"/>
              </w:rPr>
              <w:t>«ДОНАёЛЬ»</w:t>
            </w:r>
          </w:p>
        </w:tc>
      </w:tr>
    </w:tbl>
    <w:p w:rsidR="002D0C34" w:rsidRPr="009E4092" w:rsidRDefault="002D0C34" w:rsidP="002D0C34">
      <w:pPr>
        <w:rPr>
          <w:sz w:val="28"/>
          <w:szCs w:val="28"/>
        </w:rPr>
      </w:pPr>
    </w:p>
    <w:p w:rsidR="002D0C34" w:rsidRPr="009E4092" w:rsidRDefault="002D0C34" w:rsidP="002D0C34">
      <w:pPr>
        <w:jc w:val="center"/>
        <w:rPr>
          <w:sz w:val="28"/>
          <w:szCs w:val="28"/>
        </w:rPr>
      </w:pPr>
    </w:p>
    <w:p w:rsidR="002D0C34" w:rsidRPr="009E4092" w:rsidRDefault="002D0C34" w:rsidP="002D0C34">
      <w:pPr>
        <w:jc w:val="center"/>
        <w:rPr>
          <w:b/>
          <w:caps/>
          <w:sz w:val="28"/>
          <w:szCs w:val="28"/>
        </w:rPr>
      </w:pPr>
      <w:r w:rsidRPr="009E4092">
        <w:rPr>
          <w:b/>
          <w:caps/>
          <w:sz w:val="28"/>
          <w:szCs w:val="28"/>
        </w:rPr>
        <w:t>ш у ö м</w:t>
      </w:r>
    </w:p>
    <w:p w:rsidR="002D0C34" w:rsidRPr="009E4092" w:rsidRDefault="002D0C34" w:rsidP="002D0C34">
      <w:pPr>
        <w:jc w:val="center"/>
        <w:rPr>
          <w:b/>
          <w:caps/>
          <w:sz w:val="28"/>
          <w:szCs w:val="28"/>
        </w:rPr>
      </w:pPr>
    </w:p>
    <w:p w:rsidR="002D0C34" w:rsidRPr="009E4092" w:rsidRDefault="002D0C34" w:rsidP="002D0C34">
      <w:pPr>
        <w:jc w:val="center"/>
        <w:rPr>
          <w:b/>
          <w:caps/>
          <w:sz w:val="28"/>
          <w:szCs w:val="28"/>
          <w:lang w:val="ru-RU"/>
        </w:rPr>
      </w:pPr>
      <w:proofErr w:type="gramStart"/>
      <w:r w:rsidRPr="009E4092">
        <w:rPr>
          <w:b/>
          <w:caps/>
          <w:sz w:val="28"/>
          <w:szCs w:val="28"/>
          <w:lang w:val="ru-RU"/>
        </w:rPr>
        <w:t>п</w:t>
      </w:r>
      <w:proofErr w:type="gramEnd"/>
      <w:r w:rsidRPr="009E4092">
        <w:rPr>
          <w:b/>
          <w:caps/>
          <w:sz w:val="28"/>
          <w:szCs w:val="28"/>
          <w:lang w:val="ru-RU"/>
        </w:rPr>
        <w:t xml:space="preserve"> о с т а н о в л е н и е</w:t>
      </w:r>
    </w:p>
    <w:p w:rsidR="002D0C34" w:rsidRPr="009E4092" w:rsidRDefault="002D0C34" w:rsidP="002D0C34">
      <w:pPr>
        <w:jc w:val="center"/>
        <w:rPr>
          <w:b/>
          <w:caps/>
          <w:sz w:val="28"/>
          <w:szCs w:val="28"/>
          <w:lang w:val="ru-RU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58"/>
        <w:gridCol w:w="4717"/>
      </w:tblGrid>
      <w:tr w:rsidR="002D0C34" w:rsidRPr="009E4092" w:rsidTr="0008307E">
        <w:trPr>
          <w:trHeight w:val="512"/>
        </w:trPr>
        <w:tc>
          <w:tcPr>
            <w:tcW w:w="4958" w:type="dxa"/>
            <w:hideMark/>
          </w:tcPr>
          <w:p w:rsidR="002D0C34" w:rsidRPr="009E4092" w:rsidRDefault="002D0C34" w:rsidP="0008307E">
            <w:pPr>
              <w:pStyle w:val="a8"/>
              <w:tabs>
                <w:tab w:val="left" w:pos="258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9E4092">
              <w:rPr>
                <w:sz w:val="28"/>
                <w:szCs w:val="28"/>
                <w:lang w:val="ru-RU"/>
              </w:rPr>
              <w:t>от 16 октября 2017 года</w:t>
            </w:r>
          </w:p>
        </w:tc>
        <w:tc>
          <w:tcPr>
            <w:tcW w:w="4717" w:type="dxa"/>
            <w:hideMark/>
          </w:tcPr>
          <w:p w:rsidR="002D0C34" w:rsidRPr="009E4092" w:rsidRDefault="002D0C34" w:rsidP="0008307E">
            <w:pPr>
              <w:pStyle w:val="a8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9E4092">
              <w:rPr>
                <w:sz w:val="28"/>
                <w:szCs w:val="28"/>
                <w:lang w:val="ru-RU"/>
              </w:rPr>
              <w:t xml:space="preserve">                                                      № 27</w:t>
            </w:r>
          </w:p>
        </w:tc>
      </w:tr>
    </w:tbl>
    <w:p w:rsidR="00D640E4" w:rsidRPr="009E4092" w:rsidRDefault="00D640E4" w:rsidP="00D640E4">
      <w:pPr>
        <w:tabs>
          <w:tab w:val="left" w:pos="5896"/>
        </w:tabs>
        <w:rPr>
          <w:sz w:val="28"/>
          <w:szCs w:val="28"/>
          <w:lang w:val="ru-RU" w:eastAsia="ru-RU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22303" w:rsidRPr="009E4092" w:rsidTr="00175E28">
        <w:trPr>
          <w:trHeight w:val="659"/>
        </w:trPr>
        <w:tc>
          <w:tcPr>
            <w:tcW w:w="9606" w:type="dxa"/>
          </w:tcPr>
          <w:p w:rsidR="0088395A" w:rsidRPr="009E4092" w:rsidRDefault="00622303" w:rsidP="00175E2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E4092">
              <w:rPr>
                <w:b/>
                <w:bCs/>
                <w:sz w:val="28"/>
                <w:szCs w:val="28"/>
              </w:rPr>
              <w:t>О</w:t>
            </w:r>
            <w:r w:rsidR="0088395A" w:rsidRPr="009E4092">
              <w:rPr>
                <w:b/>
                <w:bCs/>
                <w:sz w:val="28"/>
                <w:szCs w:val="28"/>
              </w:rPr>
              <w:t xml:space="preserve">б определении форм участия граждан в обеспечении   </w:t>
            </w:r>
          </w:p>
          <w:p w:rsidR="0088395A" w:rsidRPr="009E4092" w:rsidRDefault="0088395A" w:rsidP="00175E2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E4092">
              <w:rPr>
                <w:b/>
                <w:bCs/>
                <w:sz w:val="28"/>
                <w:szCs w:val="28"/>
              </w:rPr>
              <w:t xml:space="preserve">первичных мер пожарной безопасности, в том числе </w:t>
            </w:r>
          </w:p>
          <w:p w:rsidR="00622303" w:rsidRPr="009E4092" w:rsidRDefault="0088395A" w:rsidP="00175E2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E4092">
              <w:rPr>
                <w:b/>
                <w:bCs/>
                <w:sz w:val="28"/>
                <w:szCs w:val="28"/>
              </w:rPr>
              <w:t xml:space="preserve">в деятельности </w:t>
            </w:r>
            <w:r w:rsidR="00622303" w:rsidRPr="009E4092">
              <w:rPr>
                <w:b/>
                <w:bCs/>
                <w:sz w:val="28"/>
                <w:szCs w:val="28"/>
              </w:rPr>
              <w:t xml:space="preserve"> </w:t>
            </w:r>
            <w:r w:rsidRPr="009E4092">
              <w:rPr>
                <w:b/>
                <w:bCs/>
                <w:sz w:val="28"/>
                <w:szCs w:val="28"/>
              </w:rPr>
              <w:t>добровольной пожарной охраны</w:t>
            </w:r>
          </w:p>
          <w:p w:rsidR="00622303" w:rsidRPr="009E4092" w:rsidRDefault="00622303" w:rsidP="00175E2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622303" w:rsidRPr="009E4092" w:rsidRDefault="00622303" w:rsidP="00622303">
      <w:pPr>
        <w:pStyle w:val="Default"/>
        <w:rPr>
          <w:sz w:val="28"/>
          <w:szCs w:val="28"/>
        </w:rPr>
      </w:pPr>
    </w:p>
    <w:p w:rsidR="00D640E4" w:rsidRPr="009E4092" w:rsidRDefault="00622303" w:rsidP="00622303">
      <w:pPr>
        <w:ind w:firstLine="540"/>
        <w:jc w:val="both"/>
        <w:rPr>
          <w:sz w:val="28"/>
          <w:szCs w:val="28"/>
          <w:lang w:val="ru-RU"/>
        </w:rPr>
      </w:pPr>
      <w:proofErr w:type="gramStart"/>
      <w:r w:rsidRPr="009E4092">
        <w:rPr>
          <w:sz w:val="28"/>
          <w:szCs w:val="28"/>
          <w:lang w:val="ru-RU"/>
        </w:rPr>
        <w:t>В целях определения форм участия граждан в обеспечении первичных мер пожарной безопасности и в деятельности добровольной пожарной охраны на территории муниципального образования сельского поселения «Гам», в соответствии с требованиями Федерального закона от 06.10.2003 N 131-ФЗ «Об общих принципах организации местного самоуправления в Российской Федерации», Федерального закона от 21.12.1994 N 69-ФЗ «О пожарной безопасности» и Федерального закона от 22.07.2008 N 123-ФЗ</w:t>
      </w:r>
      <w:proofErr w:type="gramEnd"/>
      <w:r w:rsidRPr="009E4092">
        <w:rPr>
          <w:sz w:val="28"/>
          <w:szCs w:val="28"/>
          <w:lang w:val="ru-RU"/>
        </w:rPr>
        <w:t xml:space="preserve"> «Технический регламент о требованиях пожарной безопасности</w:t>
      </w:r>
      <w:proofErr w:type="gramStart"/>
      <w:r w:rsidRPr="009E4092">
        <w:rPr>
          <w:sz w:val="28"/>
          <w:szCs w:val="28"/>
          <w:lang w:val="ru-RU"/>
        </w:rPr>
        <w:t>»,</w:t>
      </w:r>
      <w:r w:rsidR="00D640E4" w:rsidRPr="009E4092">
        <w:rPr>
          <w:sz w:val="28"/>
          <w:szCs w:val="28"/>
          <w:lang w:val="ru-RU"/>
        </w:rPr>
        <w:t xml:space="preserve">, </w:t>
      </w:r>
      <w:proofErr w:type="gramEnd"/>
      <w:r w:rsidR="00D640E4" w:rsidRPr="009E4092">
        <w:rPr>
          <w:sz w:val="28"/>
          <w:szCs w:val="28"/>
          <w:lang w:val="ru-RU"/>
        </w:rPr>
        <w:t>администрация сельс</w:t>
      </w:r>
      <w:r w:rsidR="002D0C34" w:rsidRPr="009E4092">
        <w:rPr>
          <w:sz w:val="28"/>
          <w:szCs w:val="28"/>
          <w:lang w:val="ru-RU"/>
        </w:rPr>
        <w:t>кого поселения «Донаёль</w:t>
      </w:r>
      <w:r w:rsidR="00D640E4" w:rsidRPr="009E4092">
        <w:rPr>
          <w:sz w:val="28"/>
          <w:szCs w:val="28"/>
          <w:lang w:val="ru-RU"/>
        </w:rPr>
        <w:t xml:space="preserve">»  </w:t>
      </w:r>
    </w:p>
    <w:p w:rsidR="009E4092" w:rsidRPr="009E4092" w:rsidRDefault="009E4092" w:rsidP="00D640E4">
      <w:pPr>
        <w:pStyle w:val="a8"/>
        <w:spacing w:after="0"/>
        <w:jc w:val="center"/>
        <w:rPr>
          <w:b/>
          <w:bCs/>
          <w:sz w:val="28"/>
          <w:szCs w:val="28"/>
          <w:lang w:val="ru-RU"/>
        </w:rPr>
      </w:pPr>
    </w:p>
    <w:p w:rsidR="00D640E4" w:rsidRPr="009E4092" w:rsidRDefault="00D640E4" w:rsidP="00D640E4">
      <w:pPr>
        <w:pStyle w:val="a8"/>
        <w:spacing w:after="0"/>
        <w:jc w:val="center"/>
        <w:rPr>
          <w:b/>
          <w:bCs/>
          <w:sz w:val="28"/>
          <w:szCs w:val="28"/>
          <w:lang w:val="ru-RU"/>
        </w:rPr>
      </w:pPr>
      <w:proofErr w:type="gramStart"/>
      <w:r w:rsidRPr="009E4092">
        <w:rPr>
          <w:b/>
          <w:bCs/>
          <w:sz w:val="28"/>
          <w:szCs w:val="28"/>
          <w:lang w:val="ru-RU"/>
        </w:rPr>
        <w:t>П</w:t>
      </w:r>
      <w:proofErr w:type="gramEnd"/>
      <w:r w:rsidRPr="009E4092">
        <w:rPr>
          <w:b/>
          <w:bCs/>
          <w:sz w:val="28"/>
          <w:szCs w:val="28"/>
          <w:lang w:val="ru-RU"/>
        </w:rPr>
        <w:t xml:space="preserve"> О С Т А Н О В Л Я Е Т :</w:t>
      </w:r>
    </w:p>
    <w:p w:rsidR="00622303" w:rsidRPr="009E4092" w:rsidRDefault="00622303" w:rsidP="00D640E4">
      <w:pPr>
        <w:pStyle w:val="a8"/>
        <w:spacing w:after="0"/>
        <w:jc w:val="center"/>
        <w:rPr>
          <w:b/>
          <w:bCs/>
          <w:sz w:val="28"/>
          <w:szCs w:val="28"/>
          <w:lang w:val="ru-RU"/>
        </w:rPr>
      </w:pP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1. Определить формы участия граждан в обеспечении первичных мер пожарной безопасности (на работе и в быту) на территории муниципального обра</w:t>
      </w:r>
      <w:r w:rsidR="002D0C34" w:rsidRPr="009E4092">
        <w:rPr>
          <w:sz w:val="28"/>
          <w:szCs w:val="28"/>
          <w:lang w:val="ru-RU"/>
        </w:rPr>
        <w:t>зования сельского поселения «Донаёль</w:t>
      </w:r>
      <w:r w:rsidRPr="009E4092">
        <w:rPr>
          <w:sz w:val="28"/>
          <w:szCs w:val="28"/>
          <w:lang w:val="ru-RU"/>
        </w:rPr>
        <w:t>»: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соблюдение правил пожарной безопасности, а также противопожарного режима на работе и в быту;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оснащение помещений и строений, находящихся в собственности (пользовании), первичными средствами тушения пожаров и противопожарного инвентаря;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немедленное уведомление пожарной охраны о пожарах при их обнаружении;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принятие посильных мер по спасению людей, имущества и тушению пожаров до прибытия пожарной охраны;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lastRenderedPageBreak/>
        <w:t>- оказание содействия пожарной охране при тушении пожаров;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оказание помощи органу местного самоуправления, специально уполномоченному на решение задач в области гражданской обороны, пожарной безопасности, предупреждения и ликвидации чрезвычайных ситуаций природного и техногенного характера в проведении противопожарной пропаганды и в распространении среди населения противопожарных памяток, листовок.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2. Определить формы участия граждан в деятельности добровольной пожарной охраны на территории муниципального обра</w:t>
      </w:r>
      <w:r w:rsidR="002D0C34" w:rsidRPr="009E4092">
        <w:rPr>
          <w:sz w:val="28"/>
          <w:szCs w:val="28"/>
          <w:lang w:val="ru-RU"/>
        </w:rPr>
        <w:t>зования сельского поселения «Донаёль</w:t>
      </w:r>
      <w:r w:rsidRPr="009E4092">
        <w:rPr>
          <w:sz w:val="28"/>
          <w:szCs w:val="28"/>
          <w:lang w:val="ru-RU"/>
        </w:rPr>
        <w:t>»: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вступление граждан, способных по своим деловым и моральным качествам, а также по состоянию здоровья исполнять обязанности, связанные с предупреждением и (или) тушением пожаров, на добровольной основе в индивидуальном порядке в добровольные пожарные;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участие в осуществлении профилактики пожаров на территории поселений городского округа в особый противопожарный период;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участие в спасении людей и имущества при пожарах, оказание первой помощи;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участие в обеспечении на территории муниципального обра</w:t>
      </w:r>
      <w:r w:rsidR="002D0C34" w:rsidRPr="009E4092">
        <w:rPr>
          <w:sz w:val="28"/>
          <w:szCs w:val="28"/>
          <w:lang w:val="ru-RU"/>
        </w:rPr>
        <w:t>зования сельского поселения «Донаёль</w:t>
      </w:r>
      <w:r w:rsidRPr="009E4092">
        <w:rPr>
          <w:sz w:val="28"/>
          <w:szCs w:val="28"/>
          <w:lang w:val="ru-RU"/>
        </w:rPr>
        <w:t>» первичных мер пожарной безопасности;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участие по окончании специальной первоначальной подготовки в принятии мер по локализации (тушению) пожара и проведении аварийно-спасательных работ в границах сельского поселения до прибытия подразделений ГПС в составе подразделений добровольной пожарной охраны;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осуществление противопожарной пропаганды;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 xml:space="preserve">- участие в обеспечении </w:t>
      </w:r>
      <w:proofErr w:type="gramStart"/>
      <w:r w:rsidRPr="009E4092">
        <w:rPr>
          <w:sz w:val="28"/>
          <w:szCs w:val="28"/>
          <w:lang w:val="ru-RU"/>
        </w:rPr>
        <w:t>контроля за</w:t>
      </w:r>
      <w:proofErr w:type="gramEnd"/>
      <w:r w:rsidRPr="009E4092">
        <w:rPr>
          <w:sz w:val="28"/>
          <w:szCs w:val="28"/>
          <w:lang w:val="ru-RU"/>
        </w:rPr>
        <w:t xml:space="preserve"> исправным состоянием и содержанием в надлежащем виде </w:t>
      </w:r>
      <w:proofErr w:type="spellStart"/>
      <w:r w:rsidRPr="009E4092">
        <w:rPr>
          <w:sz w:val="28"/>
          <w:szCs w:val="28"/>
          <w:lang w:val="ru-RU"/>
        </w:rPr>
        <w:t>водоисточников</w:t>
      </w:r>
      <w:proofErr w:type="spellEnd"/>
      <w:r w:rsidRPr="009E4092">
        <w:rPr>
          <w:sz w:val="28"/>
          <w:szCs w:val="28"/>
          <w:lang w:val="ru-RU"/>
        </w:rPr>
        <w:t xml:space="preserve"> противопожарного водоснабжения, за исправным состоянием первичных средств пожаротушения и готовностью их к применению;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 xml:space="preserve">- участие в обеспечении </w:t>
      </w:r>
      <w:proofErr w:type="gramStart"/>
      <w:r w:rsidRPr="009E4092">
        <w:rPr>
          <w:sz w:val="28"/>
          <w:szCs w:val="28"/>
          <w:lang w:val="ru-RU"/>
        </w:rPr>
        <w:t>контроля за</w:t>
      </w:r>
      <w:proofErr w:type="gramEnd"/>
      <w:r w:rsidRPr="009E4092">
        <w:rPr>
          <w:sz w:val="28"/>
          <w:szCs w:val="28"/>
          <w:lang w:val="ru-RU"/>
        </w:rPr>
        <w:t xml:space="preserve"> исправным состоянием и боеготовностью имеющейся пожарной и приспособленной для нужд пожаротушения техники;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вызов пожарных частей в случае возникновения пожара и принятие немедленных мер к тушению возникшего пожара с использованием имеющихся сил и средств, с привлечением местного населения, техники;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несение дежурства в периоды сезонных обострений обстановки с пожарами путем патрулирования с использованием имеющихся сил и средств;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lastRenderedPageBreak/>
        <w:t>- участие в случае необходимости членов ДПД в боевых расчетах в работе на пожарных автомобилях, мотопомпах и других передвижных и стационарных средствах пожаротушения;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участие в принятии мер по локализации (тушению) пожара и проведения аварийно-спасательных работ в г</w:t>
      </w:r>
      <w:r w:rsidR="009E4092">
        <w:rPr>
          <w:sz w:val="28"/>
          <w:szCs w:val="28"/>
          <w:lang w:val="ru-RU"/>
        </w:rPr>
        <w:t>раницах сельского поселения «Донаёль</w:t>
      </w:r>
      <w:bookmarkStart w:id="0" w:name="_GoBack"/>
      <w:bookmarkEnd w:id="0"/>
      <w:r w:rsidRPr="009E4092">
        <w:rPr>
          <w:sz w:val="28"/>
          <w:szCs w:val="28"/>
          <w:lang w:val="ru-RU"/>
        </w:rPr>
        <w:t>» до прибытия подразделений ГПС;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- ведение наблюдения за местами возможного распространения пожаров и их опасных проявлений на соответствующей территории муниципального обра</w:t>
      </w:r>
      <w:r w:rsidR="002D0C34" w:rsidRPr="009E4092">
        <w:rPr>
          <w:sz w:val="28"/>
          <w:szCs w:val="28"/>
          <w:lang w:val="ru-RU"/>
        </w:rPr>
        <w:t>зования сельского поселения «Донаёль</w:t>
      </w:r>
      <w:r w:rsidRPr="009E4092">
        <w:rPr>
          <w:sz w:val="28"/>
          <w:szCs w:val="28"/>
          <w:lang w:val="ru-RU"/>
        </w:rPr>
        <w:t>».</w:t>
      </w:r>
    </w:p>
    <w:p w:rsidR="00622303" w:rsidRPr="009E4092" w:rsidRDefault="00622303" w:rsidP="002D0C34">
      <w:pPr>
        <w:jc w:val="both"/>
        <w:rPr>
          <w:b/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3. Признать утратившим силу постановление администра</w:t>
      </w:r>
      <w:r w:rsidR="002D0C34" w:rsidRPr="009E4092">
        <w:rPr>
          <w:sz w:val="28"/>
          <w:szCs w:val="28"/>
          <w:lang w:val="ru-RU"/>
        </w:rPr>
        <w:t>ции сельского поселения «Донаёль</w:t>
      </w:r>
      <w:r w:rsidRPr="009E4092">
        <w:rPr>
          <w:sz w:val="28"/>
          <w:szCs w:val="28"/>
          <w:lang w:val="ru-RU"/>
        </w:rPr>
        <w:t xml:space="preserve">» </w:t>
      </w:r>
      <w:r w:rsidR="002D0C34" w:rsidRPr="009E4092">
        <w:rPr>
          <w:sz w:val="28"/>
          <w:szCs w:val="28"/>
          <w:lang w:val="ru-RU"/>
        </w:rPr>
        <w:t>от 17.10.2011 г. № 20</w:t>
      </w:r>
      <w:r w:rsidR="002D0C34" w:rsidRPr="009E4092">
        <w:rPr>
          <w:b/>
          <w:sz w:val="28"/>
          <w:szCs w:val="28"/>
          <w:lang w:val="ru-RU"/>
        </w:rPr>
        <w:t xml:space="preserve"> </w:t>
      </w:r>
      <w:r w:rsidR="002D0C34" w:rsidRPr="009E4092">
        <w:rPr>
          <w:sz w:val="28"/>
          <w:szCs w:val="28"/>
          <w:lang w:val="ru-RU"/>
        </w:rPr>
        <w:t>«Об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сельского поселения «Донаель».</w:t>
      </w:r>
    </w:p>
    <w:p w:rsidR="00622303" w:rsidRPr="009E4092" w:rsidRDefault="00622303" w:rsidP="00622303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9E4092">
        <w:rPr>
          <w:sz w:val="28"/>
          <w:szCs w:val="28"/>
        </w:rPr>
        <w:t xml:space="preserve">4. </w:t>
      </w:r>
      <w:proofErr w:type="gramStart"/>
      <w:r w:rsidRPr="009E4092">
        <w:rPr>
          <w:sz w:val="28"/>
          <w:szCs w:val="28"/>
        </w:rPr>
        <w:t>Контроль за</w:t>
      </w:r>
      <w:proofErr w:type="gramEnd"/>
      <w:r w:rsidRPr="009E40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22303" w:rsidRPr="009E4092" w:rsidRDefault="00622303" w:rsidP="00622303">
      <w:pPr>
        <w:pStyle w:val="Default"/>
        <w:ind w:firstLine="709"/>
        <w:jc w:val="both"/>
        <w:rPr>
          <w:sz w:val="28"/>
          <w:szCs w:val="28"/>
        </w:rPr>
      </w:pPr>
      <w:r w:rsidRPr="009E4092">
        <w:rPr>
          <w:sz w:val="28"/>
          <w:szCs w:val="28"/>
        </w:rPr>
        <w:t>5. Настоящее постановление вступает в силу со дня подписания.</w:t>
      </w:r>
    </w:p>
    <w:p w:rsidR="00622303" w:rsidRPr="009E4092" w:rsidRDefault="00622303" w:rsidP="006223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640E4" w:rsidRPr="009E4092" w:rsidRDefault="00D640E4" w:rsidP="00D640E4">
      <w:pPr>
        <w:pStyle w:val="ac"/>
        <w:jc w:val="both"/>
        <w:rPr>
          <w:sz w:val="28"/>
          <w:szCs w:val="28"/>
        </w:rPr>
      </w:pPr>
      <w:r w:rsidRPr="009E4092">
        <w:rPr>
          <w:sz w:val="28"/>
          <w:szCs w:val="28"/>
        </w:rPr>
        <w:t>.</w:t>
      </w:r>
    </w:p>
    <w:p w:rsidR="00D640E4" w:rsidRPr="009E4092" w:rsidRDefault="00D640E4" w:rsidP="00D640E4">
      <w:pPr>
        <w:jc w:val="both"/>
        <w:rPr>
          <w:color w:val="000000"/>
          <w:sz w:val="28"/>
          <w:szCs w:val="28"/>
          <w:lang w:val="ru-RU" w:eastAsia="ru-RU"/>
        </w:rPr>
      </w:pPr>
    </w:p>
    <w:p w:rsidR="00D640E4" w:rsidRPr="009E4092" w:rsidRDefault="002D0C34" w:rsidP="00D640E4">
      <w:pPr>
        <w:shd w:val="clear" w:color="auto" w:fill="FFFFFF"/>
        <w:spacing w:before="100" w:beforeAutospacing="1"/>
        <w:jc w:val="center"/>
        <w:rPr>
          <w:sz w:val="28"/>
          <w:szCs w:val="28"/>
          <w:lang w:val="ru-RU"/>
        </w:rPr>
      </w:pPr>
      <w:r w:rsidRPr="009E4092">
        <w:rPr>
          <w:sz w:val="28"/>
          <w:szCs w:val="28"/>
          <w:lang w:val="ru-RU"/>
        </w:rPr>
        <w:t>Глава сельского поселения «Донаёль</w:t>
      </w:r>
      <w:r w:rsidR="00D640E4" w:rsidRPr="009E4092">
        <w:rPr>
          <w:sz w:val="28"/>
          <w:szCs w:val="28"/>
          <w:lang w:val="ru-RU"/>
        </w:rPr>
        <w:t xml:space="preserve">»      </w:t>
      </w:r>
      <w:r w:rsidRPr="009E4092">
        <w:rPr>
          <w:sz w:val="28"/>
          <w:szCs w:val="28"/>
          <w:lang w:val="ru-RU"/>
        </w:rPr>
        <w:t xml:space="preserve">                 Ю.И. Остроушко </w:t>
      </w:r>
    </w:p>
    <w:p w:rsidR="00D640E4" w:rsidRPr="009E4092" w:rsidRDefault="00D640E4" w:rsidP="00D640E4">
      <w:pPr>
        <w:shd w:val="clear" w:color="auto" w:fill="FFFFFF"/>
        <w:spacing w:before="100" w:beforeAutospacing="1"/>
        <w:jc w:val="center"/>
        <w:rPr>
          <w:sz w:val="28"/>
          <w:szCs w:val="28"/>
          <w:lang w:val="ru-RU"/>
        </w:rPr>
      </w:pPr>
    </w:p>
    <w:p w:rsidR="00FD0B1A" w:rsidRPr="008F0938" w:rsidRDefault="00FD0B1A" w:rsidP="00FD0B1A">
      <w:pPr>
        <w:pStyle w:val="a8"/>
        <w:tabs>
          <w:tab w:val="left" w:pos="9330"/>
        </w:tabs>
        <w:rPr>
          <w:szCs w:val="28"/>
          <w:lang w:val="ru-RU"/>
        </w:rPr>
      </w:pPr>
      <w:r w:rsidRPr="008F0938">
        <w:rPr>
          <w:szCs w:val="28"/>
          <w:lang w:val="ru-RU"/>
        </w:rPr>
        <w:tab/>
      </w:r>
    </w:p>
    <w:sectPr w:rsidR="00FD0B1A" w:rsidRPr="008F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27" w:rsidRDefault="00B05A27" w:rsidP="00786D1C">
      <w:r>
        <w:separator/>
      </w:r>
    </w:p>
  </w:endnote>
  <w:endnote w:type="continuationSeparator" w:id="0">
    <w:p w:rsidR="00B05A27" w:rsidRDefault="00B05A27" w:rsidP="0078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27" w:rsidRDefault="00B05A27" w:rsidP="00786D1C">
      <w:r>
        <w:separator/>
      </w:r>
    </w:p>
  </w:footnote>
  <w:footnote w:type="continuationSeparator" w:id="0">
    <w:p w:rsidR="00B05A27" w:rsidRDefault="00B05A27" w:rsidP="0078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5B3"/>
    <w:multiLevelType w:val="hybridMultilevel"/>
    <w:tmpl w:val="A5682628"/>
    <w:lvl w:ilvl="0" w:tplc="9B7C8CBC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F206341"/>
    <w:multiLevelType w:val="hybridMultilevel"/>
    <w:tmpl w:val="98A6A44A"/>
    <w:lvl w:ilvl="0" w:tplc="8FA423D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1C"/>
    <w:rsid w:val="000272A8"/>
    <w:rsid w:val="000A6265"/>
    <w:rsid w:val="00181BCF"/>
    <w:rsid w:val="001A22CB"/>
    <w:rsid w:val="002718A1"/>
    <w:rsid w:val="00277D93"/>
    <w:rsid w:val="002D0C34"/>
    <w:rsid w:val="00622303"/>
    <w:rsid w:val="00786D1C"/>
    <w:rsid w:val="0088395A"/>
    <w:rsid w:val="008D294D"/>
    <w:rsid w:val="00964B6E"/>
    <w:rsid w:val="009E4092"/>
    <w:rsid w:val="009F7933"/>
    <w:rsid w:val="00AF3576"/>
    <w:rsid w:val="00B05A27"/>
    <w:rsid w:val="00CA64E0"/>
    <w:rsid w:val="00D640E4"/>
    <w:rsid w:val="00D66580"/>
    <w:rsid w:val="00F25454"/>
    <w:rsid w:val="00F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6D1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6D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78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786D1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86D1C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6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1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Body Text"/>
    <w:basedOn w:val="a"/>
    <w:link w:val="a9"/>
    <w:rsid w:val="00FD0B1A"/>
    <w:pPr>
      <w:spacing w:after="120"/>
    </w:pPr>
  </w:style>
  <w:style w:type="character" w:customStyle="1" w:styleId="a9">
    <w:name w:val="Основной текст Знак"/>
    <w:basedOn w:val="a0"/>
    <w:link w:val="a8"/>
    <w:rsid w:val="00FD0B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FD0B1A"/>
    <w:rPr>
      <w:color w:val="0000FF"/>
      <w:u w:val="single"/>
    </w:rPr>
  </w:style>
  <w:style w:type="table" w:styleId="ab">
    <w:name w:val="Table Grid"/>
    <w:basedOn w:val="a1"/>
    <w:uiPriority w:val="99"/>
    <w:rsid w:val="0027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6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d"/>
    <w:uiPriority w:val="99"/>
    <w:rsid w:val="00D640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val="ru-RU"/>
    </w:rPr>
  </w:style>
  <w:style w:type="character" w:customStyle="1" w:styleId="ad">
    <w:name w:val="Абзац списка Знак"/>
    <w:link w:val="11"/>
    <w:uiPriority w:val="99"/>
    <w:locked/>
    <w:rsid w:val="00D640E4"/>
    <w:rPr>
      <w:rFonts w:ascii="Calibri" w:eastAsia="Calibri" w:hAnsi="Calibri" w:cs="Times New Roman"/>
      <w:szCs w:val="20"/>
    </w:rPr>
  </w:style>
  <w:style w:type="paragraph" w:customStyle="1" w:styleId="Default">
    <w:name w:val="Default"/>
    <w:rsid w:val="00622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6D1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6D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78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786D1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86D1C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6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1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Body Text"/>
    <w:basedOn w:val="a"/>
    <w:link w:val="a9"/>
    <w:rsid w:val="00FD0B1A"/>
    <w:pPr>
      <w:spacing w:after="120"/>
    </w:pPr>
  </w:style>
  <w:style w:type="character" w:customStyle="1" w:styleId="a9">
    <w:name w:val="Основной текст Знак"/>
    <w:basedOn w:val="a0"/>
    <w:link w:val="a8"/>
    <w:rsid w:val="00FD0B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FD0B1A"/>
    <w:rPr>
      <w:color w:val="0000FF"/>
      <w:u w:val="single"/>
    </w:rPr>
  </w:style>
  <w:style w:type="table" w:styleId="ab">
    <w:name w:val="Table Grid"/>
    <w:basedOn w:val="a1"/>
    <w:uiPriority w:val="99"/>
    <w:rsid w:val="0027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6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d"/>
    <w:uiPriority w:val="99"/>
    <w:rsid w:val="00D640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val="ru-RU"/>
    </w:rPr>
  </w:style>
  <w:style w:type="character" w:customStyle="1" w:styleId="ad">
    <w:name w:val="Абзац списка Знак"/>
    <w:link w:val="11"/>
    <w:uiPriority w:val="99"/>
    <w:locked/>
    <w:rsid w:val="00D640E4"/>
    <w:rPr>
      <w:rFonts w:ascii="Calibri" w:eastAsia="Calibri" w:hAnsi="Calibri" w:cs="Times New Roman"/>
      <w:szCs w:val="20"/>
    </w:rPr>
  </w:style>
  <w:style w:type="paragraph" w:customStyle="1" w:styleId="Default">
    <w:name w:val="Default"/>
    <w:rsid w:val="00622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Юрий</cp:lastModifiedBy>
  <cp:revision>13</cp:revision>
  <cp:lastPrinted>2017-11-02T20:03:00Z</cp:lastPrinted>
  <dcterms:created xsi:type="dcterms:W3CDTF">2017-08-19T07:59:00Z</dcterms:created>
  <dcterms:modified xsi:type="dcterms:W3CDTF">2017-11-02T20:04:00Z</dcterms:modified>
</cp:coreProperties>
</file>